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三江侗族自治县财政预算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项目</w:t>
      </w:r>
      <w:r>
        <w:rPr>
          <w:rFonts w:hint="eastAsia" w:ascii="黑体" w:hAnsi="黑体" w:eastAsia="黑体"/>
          <w:sz w:val="32"/>
          <w:szCs w:val="32"/>
        </w:rPr>
        <w:t>支出绩效再评价结果</w:t>
      </w:r>
    </w:p>
    <w:tbl>
      <w:tblPr>
        <w:tblStyle w:val="10"/>
        <w:tblW w:w="965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7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应急综合业务经费</w:t>
            </w: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7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7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三江侗族自治县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应急管理局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评价得分</w:t>
            </w:r>
          </w:p>
        </w:tc>
        <w:tc>
          <w:tcPr>
            <w:tcW w:w="7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得分：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 xml:space="preserve">分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评价等级：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评价结论</w:t>
            </w:r>
          </w:p>
        </w:tc>
        <w:tc>
          <w:tcPr>
            <w:tcW w:w="7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投入指标完成绩效目标较好，项目资金经过三江人大通过、三江财政批复的年初预算项目，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项目实施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有依据，设定的项目绩效目标与实际工作内容具有相关性、绩效指标清晰、细化、可衡量；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过程指标，项目实施内容具体明确，资金到位，支出进度较好，资金支付履行审批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程序和手续，按部门预算批复的内容实施，但管理制度有待完善，如缺财务管理制度、采购制度、合同制度、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三重一大制度等，会计凭证、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会计账薄未进行装订，会计工作滞后，监督不到位等；产出指标，项目按计划时间完成，项目产出数量、产出质量、产出时效和产出成本均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达到绩效目标；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效果指标，达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到预期的社会效果。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主要绩效</w:t>
            </w:r>
          </w:p>
        </w:tc>
        <w:tc>
          <w:tcPr>
            <w:tcW w:w="7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1．项目绩效。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全县无重特大事故发生，有效遏制较大事故，减少一般事故，事故起数、死亡人数进一步下降，确保全县安全生产形势持续稳定好转，为全县经济社会发展创造稳定的安全生产环境。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2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2.资金使用。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预算安排资金50万元，到位资金50万元，资金到位率100%，实际使用资金50万元，资金使用率为100%。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经验及做法</w:t>
            </w:r>
          </w:p>
        </w:tc>
        <w:tc>
          <w:tcPr>
            <w:tcW w:w="7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0" w:name="_Toc12014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项目实施专项管理。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指定项目分管领导、专管业务部门及专管人员，对项目进行跟踪。为了保证项目质量委托第三方为项目监理人，确保项目按时、按质、按量完成目标任务。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依据三江县2021年安全生产工作要点，制定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当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应急综合业务工作内容，强化预算约束，加强支出管理。一是年度预算执行中除救灾等应急支出通过动支预备费解决外，不再出台增支政策，对必须的新增支出，报预算安排资金。二是对实施时间较长的项目，按照项目进度拨付资金；对可以缓建的项目，在调整预算时给予适当考虑或是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年预算中予以安排。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稳步推进各项财政管理改革。健全财政预算绩效管理制度，加强审计、财政投资评审工作力度。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主要问题</w:t>
            </w:r>
          </w:p>
        </w:tc>
        <w:tc>
          <w:tcPr>
            <w:tcW w:w="7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cs="仿宋"/>
                <w:b/>
                <w:bCs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内部控制制度不够完善。项目单位制定有《三江县应急局预算执行监控制度》、《三江县应急局预算绩效管理方案及实施细则》、《三江县应急局建设项目业务管理制度》，缺财务管理方面的制度，如收入支出管理制度、采购管理制度、合同管理制度、安全管理、“三重一大”等内控制度。已有的制度也跟实际不匹配，流于形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.会计凭证、会计账薄装订滞后，会计基础工作薄弱。截至评价工作组进场检查，项目单位2021年的会计凭证尚未装订成册，会计账薄尚未打印，会计资料未整理归档。经抽查会计凭证，发现会计凭证的原始凭证，如《用款申请书》缺财务负责人签字、《差旅费报销单》仅有出差填报人签字，报销单上缺审核人、单位领导签名，差旅未经审核资金已经流出。2021年6月27#、28#、29#会计凭证发放4-6月午餐补助32010元，缺会计人员、财务负责人签字，原始凭证单上缺午餐实有人数、餐数。经询问，午餐补助为15元/人.餐，按这个推算，平均每月有711人享受午餐补助，这个人数与应急局实有人数相差较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3. 项目资金支出不够规范。项目单位“应急综合管理业务经费”项目年初预算6个子项目，但子项目有超支现象，如部门预算批复子项目自然灾害防治预算费用8万元，而2021年6月记账凭证JZ-06-0089#付三江县天马广告有限公司村寨防火宣传（会计出账划入自然灾害防治明细科目）24.87万元，实际支出大于预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整改建议</w:t>
            </w:r>
          </w:p>
        </w:tc>
        <w:tc>
          <w:tcPr>
            <w:tcW w:w="7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.规范、完善内部控制制度。要按照《行政事业单位内部控制规范》的要求，结合本单位在机构改革后职能变化、业务特点对原有的内部控制制度进行梳理、完善，制定具体、明确、可操作性的内控制度，并按照内部重大决策程序发布实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2.加强会计基础工作规范化管理。财务人员需加强学习《预算法》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instrText xml:space="preserve"> HYPERLINK "https://www.baidu.com/s?wd=%E3%80%8A%E4%BC%9A%E8%AE%A1%E6%B3%95%E3%80%8B&amp;tn=SE_PcZhidaonwhc_ngpagmjz&amp;rsv_dl=gh_pc_zhidao" \t "_blank" </w:instrTex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《会计法》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instrText xml:space="preserve"> HYPERLINK "https://www.baidu.com/s?wd=%E3%80%8A%E4%BC%9A%E8%AE%A1%E5%9F%BA%E7%A1%80%E5%B7%A5%E4%BD%9C%E8%A7%84%E8%8C%83%E3%80%8B&amp;tn=SE_PcZhidaonwhc_ngpagmjz&amp;rsv_dl=gh_pc_zhidao" \t "_blank" </w:instrTex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《会计基础工作规范》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《行政事业单位内部控制规范》《政府会计准则》《政府采购法》等业务知识，不断提高自身的专业知识和业务水平，强化会计基础规范工作，做好会计档案管理，及时整理归集会计资料，及时装订会计凭证，严格按照政府会计制度做好会计账。进一步加强对财政资金的监督管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.加强项目资金管理，专款专用。财政部门和项目实施单位不断细化、量化项目绩效评价指标体系，提高评价预算绩效管理的工作水平。运用评价结果吸取经验教训，服务未来，提高单位管理水平，提高财政支出效率，发挥政府财政资金的使用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评价机构</w:t>
            </w:r>
          </w:p>
        </w:tc>
        <w:tc>
          <w:tcPr>
            <w:tcW w:w="7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cs="宋体" w:asciiTheme="minorEastAsia" w:hAnsi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</w:rPr>
              <w:t>南宁鉴达会计服务有限公司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right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9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30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jc w:val="left"/>
        <w:rPr>
          <w:rFonts w:ascii="黑体" w:hAnsi="黑体" w:eastAsia="黑体"/>
          <w:sz w:val="44"/>
          <w:szCs w:val="44"/>
        </w:rPr>
      </w:pPr>
    </w:p>
    <w:sectPr>
      <w:pgSz w:w="11906" w:h="16838"/>
      <w:pgMar w:top="1418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MzYxZTZmYzVkYjM0MTZjMjVkNTkyNmI2Mjg2NzkifQ=="/>
  </w:docVars>
  <w:rsids>
    <w:rsidRoot w:val="00754BC2"/>
    <w:rsid w:val="000220CD"/>
    <w:rsid w:val="00046A55"/>
    <w:rsid w:val="000576D6"/>
    <w:rsid w:val="00172725"/>
    <w:rsid w:val="001F5E8F"/>
    <w:rsid w:val="00380E0F"/>
    <w:rsid w:val="00542377"/>
    <w:rsid w:val="0065068C"/>
    <w:rsid w:val="006D5161"/>
    <w:rsid w:val="00717250"/>
    <w:rsid w:val="00754BC2"/>
    <w:rsid w:val="007679A1"/>
    <w:rsid w:val="007A0DDE"/>
    <w:rsid w:val="00935F4E"/>
    <w:rsid w:val="00A81566"/>
    <w:rsid w:val="00B41632"/>
    <w:rsid w:val="00B70CB7"/>
    <w:rsid w:val="00D044B8"/>
    <w:rsid w:val="00ED68D4"/>
    <w:rsid w:val="011930FB"/>
    <w:rsid w:val="028978F3"/>
    <w:rsid w:val="04B16009"/>
    <w:rsid w:val="05CA26DC"/>
    <w:rsid w:val="070768C5"/>
    <w:rsid w:val="0B306B3E"/>
    <w:rsid w:val="0B8F5F4C"/>
    <w:rsid w:val="12874B8A"/>
    <w:rsid w:val="13E54250"/>
    <w:rsid w:val="16CD609B"/>
    <w:rsid w:val="1BA909BD"/>
    <w:rsid w:val="1D246D80"/>
    <w:rsid w:val="1F2C2878"/>
    <w:rsid w:val="1FA37724"/>
    <w:rsid w:val="20E165FA"/>
    <w:rsid w:val="21BB68E3"/>
    <w:rsid w:val="22682C67"/>
    <w:rsid w:val="248B348E"/>
    <w:rsid w:val="2A387EC8"/>
    <w:rsid w:val="33647B18"/>
    <w:rsid w:val="357055DF"/>
    <w:rsid w:val="3B4705EF"/>
    <w:rsid w:val="3D7B3F0B"/>
    <w:rsid w:val="3EE46982"/>
    <w:rsid w:val="42967D61"/>
    <w:rsid w:val="42CF5DDD"/>
    <w:rsid w:val="569172F1"/>
    <w:rsid w:val="585D434A"/>
    <w:rsid w:val="5CAA6EB2"/>
    <w:rsid w:val="5E2A5D60"/>
    <w:rsid w:val="60AC0530"/>
    <w:rsid w:val="60D33046"/>
    <w:rsid w:val="62245627"/>
    <w:rsid w:val="66525D04"/>
    <w:rsid w:val="6A4B413D"/>
    <w:rsid w:val="6B820F84"/>
    <w:rsid w:val="6C8205C7"/>
    <w:rsid w:val="6DED12A8"/>
    <w:rsid w:val="71EF0240"/>
    <w:rsid w:val="729F6FCF"/>
    <w:rsid w:val="73134FCC"/>
    <w:rsid w:val="736F6285"/>
    <w:rsid w:val="753B6897"/>
    <w:rsid w:val="76C82246"/>
    <w:rsid w:val="779B6968"/>
    <w:rsid w:val="79281D76"/>
    <w:rsid w:val="7A8C2C0C"/>
    <w:rsid w:val="7B5F3D7C"/>
    <w:rsid w:val="7BB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styleId="9">
    <w:name w:val="page number"/>
    <w:basedOn w:val="8"/>
    <w:qFormat/>
    <w:uiPriority w:val="99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2">
    <w:name w:val="页眉 Char"/>
    <w:basedOn w:val="8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1735</Words>
  <Characters>1804</Characters>
  <Lines>13</Lines>
  <Paragraphs>3</Paragraphs>
  <TotalTime>11</TotalTime>
  <ScaleCrop>false</ScaleCrop>
  <LinksUpToDate>false</LinksUpToDate>
  <CharactersWithSpaces>1810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2020-12-15T15:44:00Z</dcterms:created>
  <dc:creator>pan</dc:creator>
  <cp:lastModifiedBy>admin</cp:lastModifiedBy>
  <dcterms:modified xsi:type="dcterms:W3CDTF">2022-10-25T10:45:43Z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CB08F7050E30485AB4A5ECA9A48E0011</vt:lpwstr>
  </property>
</Properties>
</file>