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4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三江侗族自治县</w:t>
      </w:r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5"/>
        <w:tblW w:w="16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1337"/>
        <w:gridCol w:w="1985"/>
        <w:gridCol w:w="1749"/>
        <w:gridCol w:w="1100"/>
        <w:gridCol w:w="920"/>
        <w:gridCol w:w="2755"/>
        <w:gridCol w:w="1854"/>
        <w:gridCol w:w="720"/>
        <w:gridCol w:w="540"/>
        <w:gridCol w:w="736"/>
        <w:gridCol w:w="574"/>
        <w:gridCol w:w="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5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257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5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批准服务信息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办事指南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1749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9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县相关审批部门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■政务服务中心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■纸质媒体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■投资项目在线审批监管平台 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办理过程信息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</w:t>
            </w:r>
          </w:p>
        </w:tc>
        <w:tc>
          <w:tcPr>
            <w:tcW w:w="9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县相关审批部门</w:t>
            </w:r>
          </w:p>
        </w:tc>
        <w:tc>
          <w:tcPr>
            <w:tcW w:w="2755" w:type="dxa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项目单位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咨询监督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咨询电话、监督投诉电话等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县相关审批部门</w:t>
            </w:r>
          </w:p>
        </w:tc>
        <w:tc>
          <w:tcPr>
            <w:tcW w:w="2755" w:type="dxa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■政务服务中心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政府投资项目建议书审批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三江县发展和改革局</w:t>
            </w:r>
          </w:p>
        </w:tc>
        <w:tc>
          <w:tcPr>
            <w:tcW w:w="2755" w:type="dxa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政府投资项目可行性研究报告审批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三江县发展和改革局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政府投资项目初步设计审批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三江县发展和改革局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企业投资项目核准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核准结果、核准时间、核准单位、核准文号、项目名称、项目统一代码等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三江县发展和改革局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企业投资项目备案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三江县发展和改革局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节能审查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审查结果、批复时间、批复单位、批复文号、项目名称、项目统一代码等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三江县发展和改革局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■政务服务中心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sz w:val="18"/>
                <w:szCs w:val="18"/>
              </w:rPr>
              <w:t>在线审批监管平台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选址意见书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9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三江县自然资源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和规划局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建设项目用地（用海）预审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预审结果、批复时间、批复文号、项目名称、项目统一代码等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9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三江县自然资源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和规划局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建设项目环境影响评价审批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9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柳州三江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生态环境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建设用地（含临时用地）规划许可证核发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审核结果、建设用地（含临时用地）规划许可证号、许可时间、发证机关、项目名称、项目统一代码等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9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三江县自然资源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和规划局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建设工程规划许可证核发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审核结果、建设工程规划许可证号、许可时间、发证机关、项目名称、项目统一代码等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9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三江县自然资源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和规划局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乡村建设规划许可证核发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审核结果、乡村建设规划许可证号、许可时间、发证机关、项目名称、项目统一代码等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9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三江县自然资源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和规划局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建筑工程施工许可证核发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0" w:type="dxa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三江县行政审批局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招标事项审批核准结果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审批部门、批复时间、招标方式、项目名称、项目统一代码等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三江县发展和改革局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取水许可审批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r>
              <w:rPr>
                <w:rFonts w:hint="eastAsia"/>
              </w:rPr>
              <w:t>审批之后的5个工作日之内</w:t>
            </w:r>
          </w:p>
        </w:tc>
        <w:tc>
          <w:tcPr>
            <w:tcW w:w="9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三江县水利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生产建设项目水土保持方案审批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r>
              <w:rPr>
                <w:rFonts w:hint="eastAsia"/>
              </w:rPr>
              <w:t>审批之后的5个工作日之内</w:t>
            </w:r>
          </w:p>
        </w:tc>
        <w:tc>
          <w:tcPr>
            <w:tcW w:w="9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三江县水利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洪水影响评价审批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r>
              <w:rPr>
                <w:rFonts w:hint="eastAsia"/>
              </w:rPr>
              <w:t>审批之后的5个工作日之内</w:t>
            </w:r>
          </w:p>
        </w:tc>
        <w:tc>
          <w:tcPr>
            <w:tcW w:w="9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三江县水利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招标投标信息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9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三江县财政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■招投标公共服务平台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9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三江县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自然和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资源规划局、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征迁中心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■发布会听证会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23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重大设计变更信息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重大设计变更审批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项目设计变更原因、主要变更内容、批准单位、变更结果等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9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项目牵头责任单位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■发布会听证会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24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施工有关信息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施工管理服务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施工图审查机构、审查人员、审查结果、审查时限，项目法人单位及其主要负责人信息，设计、施工、监理单位及其主要负责人、项目负责人信息、资质情况等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9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项目牵头责任单位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25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质量安全监督信息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质量安全监督机构及其联系方式、质量安全行政处罚情况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9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三江县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住房和城乡建设局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26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竣工有关信息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竣工验收审批（备案）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竣工验收时间、竣工验收结果，竣工验收备案时间、备案编号、备案部门等</w:t>
            </w:r>
          </w:p>
        </w:tc>
        <w:tc>
          <w:tcPr>
            <w:tcW w:w="1749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10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9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三江县自然资源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和规划局</w:t>
            </w:r>
          </w:p>
        </w:tc>
        <w:tc>
          <w:tcPr>
            <w:tcW w:w="2755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96F89"/>
    <w:rsid w:val="00104E2A"/>
    <w:rsid w:val="0011635B"/>
    <w:rsid w:val="001268FB"/>
    <w:rsid w:val="0019298D"/>
    <w:rsid w:val="00207CCB"/>
    <w:rsid w:val="00282EE2"/>
    <w:rsid w:val="003D6101"/>
    <w:rsid w:val="00423712"/>
    <w:rsid w:val="0043453F"/>
    <w:rsid w:val="00760529"/>
    <w:rsid w:val="00780F58"/>
    <w:rsid w:val="007D3745"/>
    <w:rsid w:val="00855392"/>
    <w:rsid w:val="0086313B"/>
    <w:rsid w:val="008A3FA7"/>
    <w:rsid w:val="008D039B"/>
    <w:rsid w:val="008E0661"/>
    <w:rsid w:val="008E152C"/>
    <w:rsid w:val="00953AA5"/>
    <w:rsid w:val="009657C0"/>
    <w:rsid w:val="00981C8B"/>
    <w:rsid w:val="009F5784"/>
    <w:rsid w:val="00AA1E9E"/>
    <w:rsid w:val="00C9587F"/>
    <w:rsid w:val="00D77700"/>
    <w:rsid w:val="00DC4181"/>
    <w:rsid w:val="00DE720C"/>
    <w:rsid w:val="00E308FA"/>
    <w:rsid w:val="00E45CB6"/>
    <w:rsid w:val="00EA19FC"/>
    <w:rsid w:val="00EF6E33"/>
    <w:rsid w:val="00FA7089"/>
    <w:rsid w:val="06696F89"/>
    <w:rsid w:val="135D2FEC"/>
    <w:rsid w:val="16A74F22"/>
    <w:rsid w:val="1C4E26CC"/>
    <w:rsid w:val="2A2E00D4"/>
    <w:rsid w:val="3FF64C18"/>
    <w:rsid w:val="487E4071"/>
    <w:rsid w:val="55B43E53"/>
    <w:rsid w:val="694135D8"/>
    <w:rsid w:val="7A377BC9"/>
    <w:rsid w:val="7A3A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698</Words>
  <Characters>3980</Characters>
  <Lines>33</Lines>
  <Paragraphs>9</Paragraphs>
  <TotalTime>4</TotalTime>
  <ScaleCrop>false</ScaleCrop>
  <LinksUpToDate>false</LinksUpToDate>
  <CharactersWithSpaces>4669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2020-10-13T01:55:00Z</dcterms:created>
  <dc:creator>Administrator</dc:creator>
  <cp:lastModifiedBy>阵雨</cp:lastModifiedBy>
  <dcterms:modified xsi:type="dcterms:W3CDTF">2020-12-13T06:32:11Z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