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color w:val="000000" w:themeColor="text1"/>
          <w:sz w:val="30"/>
          <w14:textFill>
            <w14:solidFill>
              <w14:schemeClr w14:val="tx1"/>
            </w14:solidFill>
          </w14:textFill>
        </w:rPr>
      </w:pPr>
      <w:bookmarkStart w:id="1" w:name="_GoBack"/>
      <w:bookmarkStart w:id="0" w:name="_Toc24724726"/>
      <w:r>
        <w:rPr>
          <w:rFonts w:hint="eastAsia" w:ascii="方正小标宋_GBK" w:hAnsi="方正小标宋_GBK" w:eastAsia="方正小标宋_GBK"/>
          <w:b w:val="0"/>
          <w:bCs w:val="0"/>
          <w:color w:val="000000" w:themeColor="text1"/>
          <w:sz w:val="30"/>
          <w:lang w:eastAsia="zh-CN"/>
          <w14:textFill>
            <w14:solidFill>
              <w14:schemeClr w14:val="tx1"/>
            </w14:solidFill>
          </w14:textFill>
        </w:rPr>
        <w:t>三江侗族自治县</w:t>
      </w:r>
      <w:r>
        <w:rPr>
          <w:rFonts w:hint="eastAsia" w:ascii="方正小标宋_GBK" w:hAnsi="方正小标宋_GBK" w:eastAsia="方正小标宋_GBK"/>
          <w:b w:val="0"/>
          <w:bCs w:val="0"/>
          <w:color w:val="000000" w:themeColor="text1"/>
          <w:sz w:val="30"/>
          <w14:textFill>
            <w14:solidFill>
              <w14:schemeClr w14:val="tx1"/>
            </w14:solidFill>
          </w14:textFill>
        </w:rPr>
        <w:t>救灾生产领域基层政务公开</w:t>
      </w:r>
      <w:r>
        <w:rPr>
          <w:rFonts w:hint="eastAsia" w:ascii="方正小标宋_GBK" w:hAnsi="方正小标宋_GBK" w:eastAsia="方正小标宋_GBK"/>
          <w:b w:val="0"/>
          <w:bCs w:val="0"/>
          <w:color w:val="000000" w:themeColor="text1"/>
          <w:sz w:val="30"/>
          <w:lang w:eastAsia="zh-CN"/>
          <w14:textFill>
            <w14:solidFill>
              <w14:schemeClr w14:val="tx1"/>
            </w14:solidFill>
          </w14:textFill>
        </w:rPr>
        <w:t>事项</w:t>
      </w:r>
      <w:r>
        <w:rPr>
          <w:rFonts w:hint="eastAsia" w:ascii="方正小标宋_GBK" w:hAnsi="方正小标宋_GBK" w:eastAsia="方正小标宋_GBK"/>
          <w:b w:val="0"/>
          <w:bCs w:val="0"/>
          <w:color w:val="000000" w:themeColor="text1"/>
          <w:sz w:val="30"/>
          <w14:textFill>
            <w14:solidFill>
              <w14:schemeClr w14:val="tx1"/>
            </w14:solidFill>
          </w14:textFill>
        </w:rPr>
        <w:t>标准目录</w:t>
      </w:r>
      <w:bookmarkEnd w:id="0"/>
    </w:p>
    <w:bookmarkEnd w:id="1"/>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lang w:eastAsia="zh-CN"/>
              </w:rPr>
              <w:t>三江县应急管理局</w:t>
            </w:r>
            <w:r>
              <w:rPr>
                <w:rFonts w:hint="eastAsia" w:ascii="仿宋_GB2312" w:eastAsia="仿宋_GB2312"/>
                <w:sz w:val="18"/>
                <w:szCs w:val="18"/>
              </w:rPr>
              <w:t>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三江县应急管理局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jc w:val="left"/>
        <w:rPr>
          <w:rFonts w:hint="eastAsia" w:ascii="Times New Roman" w:hAnsi="Times New Roman" w:eastAsia="方正小标宋_GBK"/>
          <w:sz w:val="28"/>
          <w:szCs w:val="28"/>
        </w:rPr>
      </w:pPr>
    </w:p>
    <w:sectPr>
      <w:footerReference r:id="rId5" w:type="first"/>
      <w:headerReference r:id="rId3" w:type="default"/>
      <w:footerReference r:id="rId4"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76B83"/>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25036CFD"/>
    <w:rsid w:val="3FEC0030"/>
    <w:rsid w:val="40C53912"/>
    <w:rsid w:val="4A863CBF"/>
    <w:rsid w:val="4E3009DE"/>
    <w:rsid w:val="6EA15191"/>
    <w:rsid w:val="728E784B"/>
    <w:rsid w:val="76F5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162</Pages>
  <Words>16843</Words>
  <Characters>96006</Characters>
  <Lines>800</Lines>
  <Paragraphs>225</Paragraphs>
  <TotalTime>4</TotalTime>
  <ScaleCrop>false</ScaleCrop>
  <LinksUpToDate>false</LinksUpToDate>
  <CharactersWithSpaces>112624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2019-12-13T01:49:00Z</cp:lastPrinted>
  <dcterms:modified xsi:type="dcterms:W3CDTF">2020-11-28T03:38:37Z</dcterms:modified>
  <dc:title>扶贫领域基层政务公开标准目录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